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1017B5" w:rsidRPr="007F50DF" w14:paraId="7E759948" w14:textId="77777777" w:rsidTr="001B442C">
        <w:trPr>
          <w:cantSplit/>
          <w:trHeight w:val="2614"/>
        </w:trPr>
        <w:tc>
          <w:tcPr>
            <w:tcW w:w="10173" w:type="dxa"/>
          </w:tcPr>
          <w:p w14:paraId="33F49ECB" w14:textId="77777777" w:rsidR="001017B5" w:rsidRPr="001B442C" w:rsidRDefault="00100E92" w:rsidP="001B442C">
            <w:pPr>
              <w:spacing w:line="480" w:lineRule="auto"/>
              <w:jc w:val="both"/>
              <w:rPr>
                <w:rFonts w:cs="B Nazanin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 و نام خانوادگی:</w:t>
            </w:r>
            <w:r w:rsidR="001017B5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</w:t>
            </w:r>
            <w:r w:rsid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</w:t>
            </w:r>
            <w:r w:rsidR="001017B5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رشته و مقطع تحصیلی</w:t>
            </w:r>
            <w:r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="001017B5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</w:t>
            </w:r>
            <w:r w:rsidR="005A4466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</w:t>
            </w:r>
            <w:r w:rsidR="001017B5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</w:t>
            </w:r>
            <w:r w:rsidR="009636DE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</w:t>
            </w:r>
            <w:r w:rsidR="001017B5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شماره دانشجویی</w:t>
            </w:r>
            <w:r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4A7CB314" w14:textId="77777777" w:rsidR="00160EAB" w:rsidRPr="001B442C" w:rsidRDefault="001017B5" w:rsidP="001B442C">
            <w:pPr>
              <w:spacing w:line="480" w:lineRule="auto"/>
              <w:jc w:val="both"/>
              <w:rPr>
                <w:rFonts w:cs="B Nazanin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کد ملی</w:t>
            </w:r>
            <w:r w:rsidR="00100E92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</w:t>
            </w:r>
            <w:r w:rsidR="00206449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</w:t>
            </w:r>
            <w:r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13661A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</w:t>
            </w:r>
            <w:r w:rsidR="00100E92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</w:t>
            </w:r>
            <w:r w:rsid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</w:t>
            </w:r>
            <w:r w:rsidR="005A4466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100E92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تلفن تماس </w:t>
            </w:r>
            <w:r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ضروری</w:t>
            </w:r>
            <w:r w:rsidR="00100E92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="00E66B72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="005A4466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</w:t>
            </w:r>
            <w:r w:rsidR="00E66B72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</w:t>
            </w:r>
            <w:r w:rsidR="009636DE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</w:t>
            </w:r>
            <w:r w:rsidR="005A4466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="00E66B72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5A4466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 دانشگاه یا موسسه وابسته:</w:t>
            </w:r>
            <w:r w:rsidR="00E66B72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2CEEDE3C" w14:textId="77777777" w:rsidR="002D3C70" w:rsidRPr="001B442C" w:rsidRDefault="002D3C70" w:rsidP="001B442C">
            <w:pPr>
              <w:spacing w:line="480" w:lineRule="auto"/>
              <w:jc w:val="both"/>
              <w:rPr>
                <w:rFonts w:cs="B Nazanin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</w:t>
            </w:r>
            <w:r w:rsidR="005A4466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و </w:t>
            </w:r>
            <w:r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استاد راهنما</w:t>
            </w:r>
            <w:r w:rsidR="00100E92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</w:t>
            </w:r>
            <w:r w:rsidR="00100E92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</w:t>
            </w:r>
            <w:r w:rsidR="009636DE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</w:t>
            </w:r>
            <w:r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شماره تماس استاد راهنما</w:t>
            </w:r>
            <w:r w:rsidR="00100E92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:                  </w:t>
            </w:r>
            <w:r w:rsidR="005A4466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</w:t>
            </w:r>
            <w:r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="005A4466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</w:t>
            </w:r>
            <w:r w:rsidR="009636DE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</w:t>
            </w:r>
            <w:r w:rsid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5A4466" w:rsidRPr="001B442C">
              <w:rPr>
                <w:rFonts w:cs="B Nazanin" w:hint="cs"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امضاء استاد راهنما</w:t>
            </w:r>
            <w:r w:rsidR="005A4466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:                               </w:t>
            </w:r>
            <w:r w:rsidR="005A4466" w:rsidRPr="001B442C">
              <w:rPr>
                <w:rFonts w:cs="B Nazanin"/>
                <w:sz w:val="18"/>
                <w:szCs w:val="18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</w:t>
            </w:r>
          </w:p>
          <w:p w14:paraId="62D060B6" w14:textId="77777777" w:rsidR="00100E92" w:rsidRPr="001B442C" w:rsidRDefault="005A4466" w:rsidP="001B442C">
            <w:pPr>
              <w:spacing w:line="480" w:lineRule="auto"/>
              <w:jc w:val="both"/>
              <w:rPr>
                <w:rFonts w:cs="B Nazanin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B442C">
              <w:rPr>
                <w:rFonts w:cs="B Nazanin" w:hint="cs"/>
                <w:sz w:val="18"/>
                <w:szCs w:val="18"/>
                <w:rtl/>
                <w:lang w:bidi="fa-IR"/>
              </w:rPr>
              <w:t>تاریخ تحویل نمونه:</w:t>
            </w:r>
            <w:r w:rsidR="002D3C70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6F1B19CE" w14:textId="77777777" w:rsidR="001017B5" w:rsidRPr="00A240FC" w:rsidRDefault="005A4466" w:rsidP="001B442C">
            <w:pPr>
              <w:tabs>
                <w:tab w:val="left" w:pos="3417"/>
              </w:tabs>
              <w:spacing w:line="480" w:lineRule="auto"/>
              <w:jc w:val="both"/>
              <w:rPr>
                <w:rFonts w:cs="B Nazanin"/>
              </w:rPr>
            </w:pPr>
            <w:r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ایمیل استاد راهنما:                                                                   </w:t>
            </w:r>
            <w:r w:rsidR="00A240FC" w:rsidRPr="001B442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ایمیل متقاضی: :</w:t>
            </w:r>
            <w:r w:rsidR="00A240FC">
              <w:rPr>
                <w:rFonts w:cs="B Nazanin" w:hint="cs"/>
                <w:sz w:val="16"/>
                <w:szCs w:val="16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</w:p>
        </w:tc>
        <w:tc>
          <w:tcPr>
            <w:tcW w:w="627" w:type="dxa"/>
            <w:textDirection w:val="btLr"/>
          </w:tcPr>
          <w:p w14:paraId="7DB9DF0E" w14:textId="77777777" w:rsidR="001017B5" w:rsidRPr="00A240FC" w:rsidRDefault="001017B5" w:rsidP="0006571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A240F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متقاضی</w:t>
            </w:r>
          </w:p>
          <w:p w14:paraId="5EAF1997" w14:textId="77777777" w:rsidR="001017B5" w:rsidRPr="007F50DF" w:rsidRDefault="001017B5" w:rsidP="005B5E54">
            <w:pPr>
              <w:ind w:left="113" w:right="113"/>
              <w:rPr>
                <w:b/>
                <w:bCs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</w:tr>
    </w:tbl>
    <w:p w14:paraId="008660C9" w14:textId="77777777" w:rsidR="00E66B72" w:rsidRPr="00A34C34" w:rsidRDefault="00E66B72" w:rsidP="00E66B72">
      <w:pPr>
        <w:jc w:val="right"/>
        <w:rPr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435995" w:rsidRPr="00435995" w14:paraId="093FBC69" w14:textId="77777777" w:rsidTr="007463D3">
        <w:trPr>
          <w:cantSplit/>
          <w:trHeight w:val="1150"/>
        </w:trPr>
        <w:tc>
          <w:tcPr>
            <w:tcW w:w="10173" w:type="dxa"/>
          </w:tcPr>
          <w:p w14:paraId="3E3BBBC9" w14:textId="77777777" w:rsidR="00435995" w:rsidRPr="00A240FC" w:rsidRDefault="00435995" w:rsidP="00B05B95">
            <w:pPr>
              <w:spacing w:after="160" w:line="259" w:lineRule="auto"/>
              <w:jc w:val="both"/>
              <w:rPr>
                <w:rFonts w:cs="B Nazanin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نوع</w:t>
            </w:r>
            <w:r w:rsidRPr="00A240FC">
              <w:rPr>
                <w:rFonts w:cs="B Nazanin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نمونه</w:t>
            </w:r>
            <w:r w:rsidR="00100E92"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A240FC">
              <w:rPr>
                <w:rFonts w:cs="B Nazanin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</w:t>
            </w:r>
            <w:r w:rsidRPr="00A240FC">
              <w:rPr>
                <w:rFonts w:cs="B Nazanin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</w:t>
            </w:r>
            <w:r w:rsidR="00B05B95"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</w:t>
            </w:r>
            <w:r w:rsidRPr="00A240FC">
              <w:rPr>
                <w:rFonts w:cs="B Nazanin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="009C769F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</w:t>
            </w:r>
            <w:r w:rsidRPr="00A240FC">
              <w:rPr>
                <w:rFonts w:cs="B Nazanin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تعداد</w:t>
            </w:r>
            <w:r w:rsidRPr="00A240FC">
              <w:rPr>
                <w:rFonts w:cs="B Nazanin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نمونه</w:t>
            </w:r>
            <w:r w:rsidRPr="00A240FC">
              <w:rPr>
                <w:rFonts w:cs="B Nazanin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ارسالی</w:t>
            </w:r>
            <w:r w:rsidR="00100E92"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A240FC">
              <w:rPr>
                <w:rFonts w:cs="B Nazanin"/>
                <w:sz w:val="18"/>
                <w:szCs w:val="18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</w:t>
            </w:r>
          </w:p>
          <w:p w14:paraId="149FF3C7" w14:textId="77777777" w:rsidR="00A240FC" w:rsidRPr="00A240FC" w:rsidRDefault="00435995" w:rsidP="003C44A4">
            <w:pPr>
              <w:bidi w:val="0"/>
              <w:spacing w:after="160" w:line="259" w:lineRule="auto"/>
              <w:jc w:val="right"/>
              <w:rPr>
                <w:rFonts w:cs="B Nazanin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نحوه تحویل نمونه:  حضوری</w:t>
            </w:r>
            <w:r w:rsidR="009C769F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</w:t>
            </w:r>
            <w:r w:rsidR="009C769F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</w:t>
            </w:r>
            <w:r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9C769F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</w:t>
            </w:r>
            <w:r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از طریق پست</w:t>
            </w:r>
            <w:r w:rsidR="009C769F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="00844932"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</w:t>
            </w:r>
            <w:r w:rsidR="009C769F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</w:t>
            </w:r>
            <w:r w:rsidR="00844932"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="009C769F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</w:t>
            </w:r>
            <w:r w:rsidR="00844932"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دریافت فاکتور</w:t>
            </w:r>
            <w:r w:rsidR="009C769F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="00844932"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5757CB7E" w14:textId="77777777" w:rsidR="00435995" w:rsidRPr="00100E92" w:rsidRDefault="00A240FC" w:rsidP="00A240FC">
            <w:pPr>
              <w:bidi w:val="0"/>
              <w:spacing w:after="160" w:line="259" w:lineRule="auto"/>
              <w:jc w:val="right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آدرس دقیق پستی:                                                                          </w:t>
            </w:r>
            <w:r w:rsidR="003C44A4" w:rsidRPr="00A240FC">
              <w:rPr>
                <w:rFonts w:cs="B Nazanin" w:hint="cs"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</w:tc>
        <w:tc>
          <w:tcPr>
            <w:tcW w:w="627" w:type="dxa"/>
            <w:textDirection w:val="btLr"/>
          </w:tcPr>
          <w:p w14:paraId="5E26956F" w14:textId="77777777" w:rsidR="00435995" w:rsidRPr="00A240FC" w:rsidRDefault="00435995" w:rsidP="008930E2">
            <w:pPr>
              <w:jc w:val="center"/>
              <w:rPr>
                <w:rFonts w:cs="B Nazanin"/>
                <w:b/>
                <w:bCs/>
                <w:sz w:val="20"/>
                <w:szCs w:val="20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A240FC">
              <w:rPr>
                <w:rFonts w:cs="B Nazanin" w:hint="cs"/>
                <w:b/>
                <w:bCs/>
                <w:sz w:val="20"/>
                <w:szCs w:val="20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کلی</w:t>
            </w:r>
          </w:p>
        </w:tc>
      </w:tr>
    </w:tbl>
    <w:p w14:paraId="6D2BD000" w14:textId="77777777" w:rsidR="00A34C34" w:rsidRPr="001B442C" w:rsidRDefault="00A34C34" w:rsidP="00016AD2">
      <w:pPr>
        <w:jc w:val="right"/>
        <w:rPr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tbl>
      <w:tblPr>
        <w:tblStyle w:val="TableGrid"/>
        <w:bidiVisual/>
        <w:tblW w:w="10770" w:type="dxa"/>
        <w:tblInd w:w="-711" w:type="dxa"/>
        <w:tblLook w:val="04A0" w:firstRow="1" w:lastRow="0" w:firstColumn="1" w:lastColumn="0" w:noHBand="0" w:noVBand="1"/>
      </w:tblPr>
      <w:tblGrid>
        <w:gridCol w:w="741"/>
        <w:gridCol w:w="832"/>
        <w:gridCol w:w="1920"/>
        <w:gridCol w:w="2239"/>
        <w:gridCol w:w="1636"/>
        <w:gridCol w:w="1417"/>
        <w:gridCol w:w="1985"/>
      </w:tblGrid>
      <w:tr w:rsidR="005915A6" w14:paraId="50FE94BD" w14:textId="77777777" w:rsidTr="00544588">
        <w:trPr>
          <w:cantSplit/>
          <w:trHeight w:val="1134"/>
        </w:trPr>
        <w:tc>
          <w:tcPr>
            <w:tcW w:w="741" w:type="dxa"/>
            <w:vAlign w:val="center"/>
          </w:tcPr>
          <w:p w14:paraId="44D77142" w14:textId="77777777" w:rsidR="007A3EC6" w:rsidRDefault="007A3EC6" w:rsidP="00544588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ردیف</w:t>
            </w:r>
          </w:p>
        </w:tc>
        <w:tc>
          <w:tcPr>
            <w:tcW w:w="832" w:type="dxa"/>
            <w:vAlign w:val="center"/>
          </w:tcPr>
          <w:p w14:paraId="1820C220" w14:textId="77777777" w:rsidR="007A3EC6" w:rsidRPr="00767CB6" w:rsidRDefault="007A3EC6" w:rsidP="005915A6">
            <w:pPr>
              <w:spacing w:before="240"/>
              <w:jc w:val="center"/>
              <w:rPr>
                <w:rFonts w:cs="B Nazanin"/>
                <w:sz w:val="16"/>
                <w:szCs w:val="16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767CB6">
              <w:rPr>
                <w:rFonts w:cs="B Nazanin" w:hint="cs"/>
                <w:sz w:val="16"/>
                <w:szCs w:val="16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 نمونه</w:t>
            </w:r>
          </w:p>
        </w:tc>
        <w:tc>
          <w:tcPr>
            <w:tcW w:w="1920" w:type="dxa"/>
            <w:vAlign w:val="center"/>
          </w:tcPr>
          <w:p w14:paraId="3BC4149A" w14:textId="77777777" w:rsidR="007A3EC6" w:rsidRPr="00767CB6" w:rsidRDefault="007A3EC6" w:rsidP="005915A6">
            <w:pPr>
              <w:spacing w:before="240"/>
              <w:jc w:val="center"/>
              <w:rPr>
                <w:rFonts w:cs="B Nazanin"/>
                <w:sz w:val="16"/>
                <w:szCs w:val="16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767CB6">
              <w:rPr>
                <w:rFonts w:cs="B Nazanin" w:hint="cs"/>
                <w:sz w:val="16"/>
                <w:szCs w:val="16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نوع نمونه و ترکیبات(کلیات)</w:t>
            </w:r>
          </w:p>
        </w:tc>
        <w:tc>
          <w:tcPr>
            <w:tcW w:w="2239" w:type="dxa"/>
            <w:vAlign w:val="center"/>
          </w:tcPr>
          <w:p w14:paraId="6C571CA7" w14:textId="77777777" w:rsidR="007A3EC6" w:rsidRPr="00767CB6" w:rsidRDefault="007A3EC6" w:rsidP="005915A6">
            <w:pPr>
              <w:spacing w:before="240"/>
              <w:jc w:val="center"/>
              <w:rPr>
                <w:rFonts w:cs="B Nazanin"/>
                <w:sz w:val="16"/>
                <w:szCs w:val="16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767CB6">
              <w:rPr>
                <w:rFonts w:cs="B Nazanin" w:hint="cs"/>
                <w:sz w:val="16"/>
                <w:szCs w:val="16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طول موج</w:t>
            </w:r>
            <w:r>
              <w:rPr>
                <w:rFonts w:cs="B Nazanin" w:hint="cs"/>
                <w:sz w:val="16"/>
                <w:szCs w:val="16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لیزر</w:t>
            </w:r>
            <w:r w:rsidRPr="00767CB6">
              <w:rPr>
                <w:rFonts w:cs="B Nazanin" w:hint="cs"/>
                <w:sz w:val="16"/>
                <w:szCs w:val="16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مورد استفاده بر حسب نانومتر</w:t>
            </w:r>
          </w:p>
        </w:tc>
        <w:tc>
          <w:tcPr>
            <w:tcW w:w="1636" w:type="dxa"/>
            <w:vAlign w:val="center"/>
          </w:tcPr>
          <w:p w14:paraId="64F32229" w14:textId="77777777" w:rsidR="007A3EC6" w:rsidRPr="00767CB6" w:rsidRDefault="007A3EC6" w:rsidP="005915A6">
            <w:pPr>
              <w:spacing w:before="240"/>
              <w:jc w:val="center"/>
              <w:rPr>
                <w:rFonts w:cs="B Nazanin"/>
                <w:sz w:val="16"/>
                <w:szCs w:val="16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767CB6">
              <w:rPr>
                <w:rFonts w:cs="B Nazanin" w:hint="cs"/>
                <w:sz w:val="16"/>
                <w:szCs w:val="16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پیک های مورد انتظار(ضروری نیست ولی به انجام بهتر ازمون کمک میکند</w:t>
            </w:r>
          </w:p>
        </w:tc>
        <w:tc>
          <w:tcPr>
            <w:tcW w:w="1417" w:type="dxa"/>
            <w:vAlign w:val="center"/>
          </w:tcPr>
          <w:p w14:paraId="5E726386" w14:textId="77777777" w:rsidR="007A3EC6" w:rsidRPr="00767CB6" w:rsidRDefault="007A3EC6" w:rsidP="005915A6">
            <w:pPr>
              <w:spacing w:before="240"/>
              <w:jc w:val="center"/>
              <w:rPr>
                <w:rFonts w:cs="B Nazanin"/>
                <w:sz w:val="16"/>
                <w:szCs w:val="16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767CB6">
              <w:rPr>
                <w:rFonts w:cs="B Nazanin" w:hint="cs"/>
                <w:sz w:val="16"/>
                <w:szCs w:val="16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ایمنی(سمی، فرار، قابل اشتعال، محرک دستگاه تنفسی، بیماری زا </w:t>
            </w:r>
            <w:r>
              <w:rPr>
                <w:rFonts w:cs="B Nazanin" w:hint="cs"/>
                <w:sz w:val="16"/>
                <w:szCs w:val="16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زیان آور</w:t>
            </w:r>
            <w:r w:rsidRPr="00767CB6">
              <w:rPr>
                <w:rFonts w:cs="B Nazanin" w:hint="cs"/>
                <w:sz w:val="16"/>
                <w:szCs w:val="16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و غیره</w:t>
            </w:r>
          </w:p>
        </w:tc>
        <w:tc>
          <w:tcPr>
            <w:tcW w:w="1985" w:type="dxa"/>
            <w:vAlign w:val="center"/>
          </w:tcPr>
          <w:p w14:paraId="6560E358" w14:textId="77777777" w:rsidR="007A3EC6" w:rsidRPr="00767CB6" w:rsidRDefault="007A3EC6" w:rsidP="005915A6">
            <w:pPr>
              <w:spacing w:before="240"/>
              <w:jc w:val="center"/>
              <w:rPr>
                <w:rFonts w:cs="B Nazanin"/>
                <w:sz w:val="16"/>
                <w:szCs w:val="16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767CB6">
              <w:rPr>
                <w:rFonts w:cs="B Nazanin" w:hint="cs"/>
                <w:sz w:val="16"/>
                <w:szCs w:val="16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توضیحات بیشتر و شرایط نگهداری(در صورت وجود)</w:t>
            </w:r>
          </w:p>
        </w:tc>
      </w:tr>
      <w:tr w:rsidR="005915A6" w14:paraId="444634D5" w14:textId="77777777" w:rsidTr="00DD58DD">
        <w:trPr>
          <w:trHeight w:val="638"/>
        </w:trPr>
        <w:tc>
          <w:tcPr>
            <w:tcW w:w="741" w:type="dxa"/>
          </w:tcPr>
          <w:p w14:paraId="519CF478" w14:textId="77777777" w:rsidR="007A3EC6" w:rsidRDefault="007A3EC6" w:rsidP="00D75A6E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1</w:t>
            </w:r>
          </w:p>
        </w:tc>
        <w:tc>
          <w:tcPr>
            <w:tcW w:w="832" w:type="dxa"/>
            <w:vAlign w:val="center"/>
          </w:tcPr>
          <w:p w14:paraId="0D5B8952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1920" w:type="dxa"/>
            <w:vAlign w:val="center"/>
          </w:tcPr>
          <w:p w14:paraId="0BAFCD95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2239" w:type="dxa"/>
            <w:vAlign w:val="center"/>
          </w:tcPr>
          <w:p w14:paraId="726E88D8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14:shadow w14:blurRad="50800" w14:dist="50800" w14:dir="5400000" w14:sx="0" w14:sy="0" w14:kx="0" w14:ky="0" w14:algn="ctr">
                  <w14:srgbClr w14:val="000000"/>
                </w14:shadow>
              </w:rPr>
              <w:sym w:font="Wingdings" w:char="F06F"/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532</w:t>
            </w:r>
            <w:r w:rsidRPr="009D54D2">
              <w:rPr>
                <w:rFonts w:cs="B Nazanin" w:hint="cs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sym w:font="Wingdings" w:char="F06F"/>
            </w:r>
            <w:r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9D54D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633</w:t>
            </w:r>
            <w:r w:rsidRPr="009D54D2">
              <w:rPr>
                <w:rFonts w:cs="B Nazanin" w:hint="cs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sym w:font="Wingdings" w:char="F06F"/>
            </w:r>
            <w:r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9D54D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785</w:t>
            </w:r>
          </w:p>
        </w:tc>
        <w:tc>
          <w:tcPr>
            <w:tcW w:w="1636" w:type="dxa"/>
            <w:vAlign w:val="center"/>
          </w:tcPr>
          <w:p w14:paraId="1584BDC2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1417" w:type="dxa"/>
            <w:vAlign w:val="center"/>
          </w:tcPr>
          <w:p w14:paraId="2070758C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1985" w:type="dxa"/>
            <w:vAlign w:val="center"/>
          </w:tcPr>
          <w:p w14:paraId="155A4CEF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</w:tr>
      <w:tr w:rsidR="005915A6" w14:paraId="2A990175" w14:textId="77777777" w:rsidTr="00DD58DD">
        <w:trPr>
          <w:trHeight w:val="600"/>
        </w:trPr>
        <w:tc>
          <w:tcPr>
            <w:tcW w:w="741" w:type="dxa"/>
          </w:tcPr>
          <w:p w14:paraId="54659835" w14:textId="77777777" w:rsidR="007A3EC6" w:rsidRDefault="007A3EC6" w:rsidP="00D75A6E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2</w:t>
            </w:r>
          </w:p>
        </w:tc>
        <w:tc>
          <w:tcPr>
            <w:tcW w:w="832" w:type="dxa"/>
            <w:vAlign w:val="center"/>
          </w:tcPr>
          <w:p w14:paraId="588D185F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1920" w:type="dxa"/>
            <w:vAlign w:val="center"/>
          </w:tcPr>
          <w:p w14:paraId="37ECDCAA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2239" w:type="dxa"/>
            <w:vAlign w:val="center"/>
          </w:tcPr>
          <w:p w14:paraId="14DA2BAB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7A3EC6">
              <w:rPr>
                <w:rFonts w:cs="B Nazanin" w:hint="cs"/>
                <w14:shadow w14:blurRad="50800" w14:dist="50800" w14:dir="5400000" w14:sx="0" w14:sy="0" w14:kx="0" w14:ky="0" w14:algn="ctr">
                  <w14:srgbClr w14:val="000000"/>
                </w14:shadow>
              </w:rPr>
              <w:sym w:font="Wingdings" w:char="F06F"/>
            </w:r>
            <w:r w:rsidRPr="007A3EC6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532</w:t>
            </w:r>
            <w:r w:rsidRPr="007A3EC6">
              <w:rPr>
                <w:rFonts w:cs="B Nazanin" w:hint="cs"/>
                <w14:shadow w14:blurRad="50800" w14:dist="50800" w14:dir="5400000" w14:sx="0" w14:sy="0" w14:kx="0" w14:ky="0" w14:algn="ctr">
                  <w14:srgbClr w14:val="000000"/>
                </w14:shadow>
              </w:rPr>
              <w:sym w:font="Wingdings" w:char="F06F"/>
            </w:r>
            <w:r w:rsidRPr="007A3EC6"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7A3EC6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633</w:t>
            </w:r>
            <w:r w:rsidRPr="007A3EC6">
              <w:rPr>
                <w:rFonts w:cs="B Nazanin" w:hint="cs"/>
                <w14:shadow w14:blurRad="50800" w14:dist="50800" w14:dir="5400000" w14:sx="0" w14:sy="0" w14:kx="0" w14:ky="0" w14:algn="ctr">
                  <w14:srgbClr w14:val="000000"/>
                </w14:shadow>
              </w:rPr>
              <w:sym w:font="Wingdings" w:char="F06F"/>
            </w:r>
            <w:r w:rsidRPr="007A3EC6"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7A3EC6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785</w:t>
            </w:r>
          </w:p>
        </w:tc>
        <w:tc>
          <w:tcPr>
            <w:tcW w:w="1636" w:type="dxa"/>
            <w:vAlign w:val="center"/>
          </w:tcPr>
          <w:p w14:paraId="10CA04A8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1417" w:type="dxa"/>
            <w:vAlign w:val="center"/>
          </w:tcPr>
          <w:p w14:paraId="31216A16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1985" w:type="dxa"/>
            <w:vAlign w:val="center"/>
          </w:tcPr>
          <w:p w14:paraId="69EFABA6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</w:tr>
      <w:tr w:rsidR="005915A6" w14:paraId="5B7A7C13" w14:textId="77777777" w:rsidTr="00DD58DD">
        <w:trPr>
          <w:trHeight w:val="597"/>
        </w:trPr>
        <w:tc>
          <w:tcPr>
            <w:tcW w:w="741" w:type="dxa"/>
          </w:tcPr>
          <w:p w14:paraId="4AD9AC89" w14:textId="77777777" w:rsidR="007A3EC6" w:rsidRDefault="007A3EC6" w:rsidP="00D75A6E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3</w:t>
            </w:r>
          </w:p>
        </w:tc>
        <w:tc>
          <w:tcPr>
            <w:tcW w:w="832" w:type="dxa"/>
            <w:vAlign w:val="center"/>
          </w:tcPr>
          <w:p w14:paraId="1BBCE51B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1920" w:type="dxa"/>
            <w:vAlign w:val="center"/>
          </w:tcPr>
          <w:p w14:paraId="38ADEE69" w14:textId="77777777" w:rsidR="007A3EC6" w:rsidRDefault="007A3EC6" w:rsidP="005915A6">
            <w:pPr>
              <w:tabs>
                <w:tab w:val="left" w:pos="1269"/>
              </w:tabs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2239" w:type="dxa"/>
            <w:vAlign w:val="center"/>
          </w:tcPr>
          <w:p w14:paraId="03A0156E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7A3EC6">
              <w:rPr>
                <w:rFonts w:cs="B Nazanin" w:hint="cs"/>
                <w14:shadow w14:blurRad="50800" w14:dist="50800" w14:dir="5400000" w14:sx="0" w14:sy="0" w14:kx="0" w14:ky="0" w14:algn="ctr">
                  <w14:srgbClr w14:val="000000"/>
                </w14:shadow>
              </w:rPr>
              <w:sym w:font="Wingdings" w:char="F06F"/>
            </w:r>
            <w:r w:rsidRPr="007A3EC6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532</w:t>
            </w:r>
            <w:r w:rsidRPr="007A3EC6">
              <w:rPr>
                <w:rFonts w:cs="B Nazanin" w:hint="cs"/>
                <w14:shadow w14:blurRad="50800" w14:dist="50800" w14:dir="5400000" w14:sx="0" w14:sy="0" w14:kx="0" w14:ky="0" w14:algn="ctr">
                  <w14:srgbClr w14:val="000000"/>
                </w14:shadow>
              </w:rPr>
              <w:sym w:font="Wingdings" w:char="F06F"/>
            </w:r>
            <w:r w:rsidRPr="007A3EC6"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7A3EC6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633</w:t>
            </w:r>
            <w:r w:rsidRPr="007A3EC6">
              <w:rPr>
                <w:rFonts w:cs="B Nazanin" w:hint="cs"/>
                <w14:shadow w14:blurRad="50800" w14:dist="50800" w14:dir="5400000" w14:sx="0" w14:sy="0" w14:kx="0" w14:ky="0" w14:algn="ctr">
                  <w14:srgbClr w14:val="000000"/>
                </w14:shadow>
              </w:rPr>
              <w:sym w:font="Wingdings" w:char="F06F"/>
            </w:r>
            <w:r w:rsidRPr="007A3EC6"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7A3EC6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785</w:t>
            </w:r>
          </w:p>
        </w:tc>
        <w:tc>
          <w:tcPr>
            <w:tcW w:w="1636" w:type="dxa"/>
            <w:vAlign w:val="center"/>
          </w:tcPr>
          <w:p w14:paraId="2F62C3ED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1417" w:type="dxa"/>
            <w:vAlign w:val="center"/>
          </w:tcPr>
          <w:p w14:paraId="7B031FF4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1985" w:type="dxa"/>
            <w:vAlign w:val="center"/>
          </w:tcPr>
          <w:p w14:paraId="41EDD112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</w:tr>
      <w:tr w:rsidR="005915A6" w14:paraId="07D116EF" w14:textId="77777777" w:rsidTr="00DD58DD">
        <w:tc>
          <w:tcPr>
            <w:tcW w:w="741" w:type="dxa"/>
          </w:tcPr>
          <w:p w14:paraId="04F6CB42" w14:textId="77777777" w:rsidR="007A3EC6" w:rsidRDefault="007A3EC6" w:rsidP="00D75A6E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4</w:t>
            </w:r>
          </w:p>
        </w:tc>
        <w:tc>
          <w:tcPr>
            <w:tcW w:w="832" w:type="dxa"/>
            <w:vAlign w:val="center"/>
          </w:tcPr>
          <w:p w14:paraId="0AE05B1A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1920" w:type="dxa"/>
            <w:vAlign w:val="center"/>
          </w:tcPr>
          <w:p w14:paraId="5C13A9CB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2239" w:type="dxa"/>
            <w:vAlign w:val="center"/>
          </w:tcPr>
          <w:p w14:paraId="7965B72B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7A3EC6">
              <w:rPr>
                <w:rFonts w:cs="B Nazanin" w:hint="cs"/>
                <w14:shadow w14:blurRad="50800" w14:dist="50800" w14:dir="5400000" w14:sx="0" w14:sy="0" w14:kx="0" w14:ky="0" w14:algn="ctr">
                  <w14:srgbClr w14:val="000000"/>
                </w14:shadow>
              </w:rPr>
              <w:sym w:font="Wingdings" w:char="F06F"/>
            </w:r>
            <w:r w:rsidRPr="007A3EC6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532</w:t>
            </w:r>
            <w:r w:rsidRPr="007A3EC6">
              <w:rPr>
                <w:rFonts w:cs="B Nazanin" w:hint="cs"/>
                <w14:shadow w14:blurRad="50800" w14:dist="50800" w14:dir="5400000" w14:sx="0" w14:sy="0" w14:kx="0" w14:ky="0" w14:algn="ctr">
                  <w14:srgbClr w14:val="000000"/>
                </w14:shadow>
              </w:rPr>
              <w:sym w:font="Wingdings" w:char="F06F"/>
            </w:r>
            <w:r w:rsidRPr="007A3EC6"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7A3EC6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633</w:t>
            </w:r>
            <w:r w:rsidRPr="007A3EC6">
              <w:rPr>
                <w:rFonts w:cs="B Nazanin" w:hint="cs"/>
                <w14:shadow w14:blurRad="50800" w14:dist="50800" w14:dir="5400000" w14:sx="0" w14:sy="0" w14:kx="0" w14:ky="0" w14:algn="ctr">
                  <w14:srgbClr w14:val="000000"/>
                </w14:shadow>
              </w:rPr>
              <w:sym w:font="Wingdings" w:char="F06F"/>
            </w:r>
            <w:r w:rsidRPr="007A3EC6"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7A3EC6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785</w:t>
            </w:r>
          </w:p>
        </w:tc>
        <w:tc>
          <w:tcPr>
            <w:tcW w:w="1636" w:type="dxa"/>
            <w:vAlign w:val="center"/>
          </w:tcPr>
          <w:p w14:paraId="4E30F870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1417" w:type="dxa"/>
            <w:vAlign w:val="center"/>
          </w:tcPr>
          <w:p w14:paraId="47B7B86E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1985" w:type="dxa"/>
            <w:vAlign w:val="center"/>
          </w:tcPr>
          <w:p w14:paraId="6E2B2255" w14:textId="77777777" w:rsidR="007A3EC6" w:rsidRDefault="007A3EC6" w:rsidP="005915A6">
            <w:pPr>
              <w:spacing w:before="240"/>
              <w:jc w:val="center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</w:tr>
      <w:tr w:rsidR="00740F00" w14:paraId="7D7C3B4E" w14:textId="77777777" w:rsidTr="0000407B">
        <w:trPr>
          <w:trHeight w:val="311"/>
        </w:trPr>
        <w:tc>
          <w:tcPr>
            <w:tcW w:w="10770" w:type="dxa"/>
            <w:gridSpan w:val="7"/>
            <w:vAlign w:val="center"/>
          </w:tcPr>
          <w:p w14:paraId="7B6992A2" w14:textId="77777777" w:rsidR="00740F00" w:rsidRDefault="00740F00" w:rsidP="00D533F5">
            <w:pPr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740F00">
              <w:rPr>
                <w:rFonts w:ascii="Arial" w:eastAsia="Calibri" w:hAnsi="Arial" w:cs="B Koodak" w:hint="cs"/>
                <w:sz w:val="16"/>
                <w:szCs w:val="16"/>
                <w:rtl/>
                <w:lang w:bidi="fa-IR"/>
              </w:rPr>
              <w:t>در صورت عدم امکان انجام آزمون در این آزمایشگاه، نمونه</w:t>
            </w:r>
            <w:r w:rsidR="00A240FC">
              <w:rPr>
                <w:rFonts w:ascii="Arial" w:eastAsia="Calibri" w:hAnsi="Arial" w:cs="B Koodak" w:hint="cs"/>
                <w:sz w:val="16"/>
                <w:szCs w:val="16"/>
                <w:rtl/>
                <w:lang w:bidi="fa-IR"/>
              </w:rPr>
              <w:t xml:space="preserve">                 </w:t>
            </w:r>
            <w:r w:rsidRPr="00740F00">
              <w:rPr>
                <w:rFonts w:ascii="Arial" w:eastAsia="Calibri" w:hAnsi="Arial"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740F00">
              <w:rPr>
                <w:rFonts w:ascii="Arial" w:eastAsia="Calibri" w:hAnsi="Arial" w:cs="B Koodak" w:hint="cs"/>
                <w:sz w:val="16"/>
                <w:szCs w:val="16"/>
                <w:lang w:bidi="fa-IR"/>
              </w:rPr>
              <w:sym w:font="Wingdings 2" w:char="F0A3"/>
            </w:r>
            <w:r w:rsidRPr="00740F00">
              <w:rPr>
                <w:rFonts w:ascii="Arial" w:eastAsia="Calibri" w:hAnsi="Arial" w:cs="B Koodak" w:hint="cs"/>
                <w:sz w:val="16"/>
                <w:szCs w:val="16"/>
                <w:rtl/>
                <w:lang w:bidi="fa-IR"/>
              </w:rPr>
              <w:t xml:space="preserve"> ارجاع گردد        </w:t>
            </w:r>
            <w:r w:rsidR="00D533F5">
              <w:rPr>
                <w:rFonts w:ascii="Arial" w:eastAsia="Calibri" w:hAnsi="Arial" w:cs="B Koodak" w:hint="cs"/>
                <w:sz w:val="16"/>
                <w:szCs w:val="16"/>
                <w:rtl/>
                <w:lang w:bidi="fa-IR"/>
              </w:rPr>
              <w:t xml:space="preserve">                       </w:t>
            </w:r>
            <w:r w:rsidRPr="00740F00">
              <w:rPr>
                <w:rFonts w:ascii="Arial" w:eastAsia="Calibri" w:hAnsi="Arial" w:cs="B Koodak" w:hint="cs"/>
                <w:sz w:val="16"/>
                <w:szCs w:val="16"/>
                <w:rtl/>
                <w:lang w:bidi="fa-IR"/>
              </w:rPr>
              <w:t xml:space="preserve">   </w:t>
            </w:r>
            <w:r w:rsidRPr="00740F00">
              <w:rPr>
                <w:rFonts w:ascii="Arial" w:eastAsia="Calibri" w:hAnsi="Arial" w:cs="B Koodak" w:hint="cs"/>
                <w:sz w:val="16"/>
                <w:szCs w:val="16"/>
                <w:lang w:bidi="fa-IR"/>
              </w:rPr>
              <w:sym w:font="Wingdings 2" w:char="F0A3"/>
            </w:r>
            <w:r w:rsidRPr="00740F00">
              <w:rPr>
                <w:rFonts w:ascii="Arial" w:eastAsia="Calibri" w:hAnsi="Arial" w:cs="B Koodak" w:hint="cs"/>
                <w:sz w:val="16"/>
                <w:szCs w:val="16"/>
                <w:rtl/>
                <w:lang w:bidi="fa-IR"/>
              </w:rPr>
              <w:t xml:space="preserve"> ارجاع نگردد</w:t>
            </w:r>
          </w:p>
          <w:p w14:paraId="1C2B3974" w14:textId="77777777" w:rsidR="007077B7" w:rsidRPr="007077B7" w:rsidRDefault="007077B7" w:rsidP="007077B7">
            <w:pPr>
              <w:rPr>
                <w:rFonts w:cs="B Nazanin"/>
                <w:b/>
                <w:bCs/>
                <w:sz w:val="18"/>
                <w:szCs w:val="18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7077B7">
              <w:rPr>
                <w:rFonts w:cs="B Nazanin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** </w:t>
            </w:r>
            <w:r w:rsidRPr="007077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نمونه</w:t>
            </w:r>
            <w:r w:rsidRPr="007077B7">
              <w:rPr>
                <w:rFonts w:cs="B Nazanin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7077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پس</w:t>
            </w:r>
            <w:r w:rsidRPr="007077B7">
              <w:rPr>
                <w:rFonts w:cs="B Nazanin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7077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از</w:t>
            </w:r>
            <w:r w:rsidRPr="007077B7">
              <w:rPr>
                <w:rFonts w:cs="B Nazanin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7077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انجام</w:t>
            </w:r>
            <w:r w:rsidRPr="007077B7">
              <w:rPr>
                <w:rFonts w:cs="B Nazanin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7077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آزمون</w:t>
            </w:r>
            <w:r w:rsidRPr="007077B7">
              <w:rPr>
                <w:rFonts w:cs="B Nazanin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7077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عودت</w:t>
            </w:r>
            <w:r w:rsidRPr="007077B7">
              <w:rPr>
                <w:rFonts w:cs="B Nazanin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7077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شود</w:t>
            </w:r>
            <w:r w:rsidRPr="007077B7">
              <w:rPr>
                <w:rFonts w:cs="B Nazanin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7077B7">
              <w:rPr>
                <w:rFonts w:ascii="Times New Roman" w:eastAsia="Calibri" w:hAnsi="Times New Roman" w:cs="Times New Roman" w:hint="cs"/>
                <w:sz w:val="16"/>
                <w:szCs w:val="16"/>
                <w:lang w:bidi="fa-IR"/>
              </w:rPr>
              <w:sym w:font="Wingdings 2" w:char="F0A3"/>
            </w:r>
          </w:p>
          <w:p w14:paraId="4147E07F" w14:textId="77777777" w:rsidR="007077B7" w:rsidRDefault="007077B7" w:rsidP="007077B7">
            <w:pPr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7077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در صورتی که گزینه بالا انتخاب نشود، نمونه بعد از مدت 10 روز پس از انجام آزمون امحا خواهد شد.</w:t>
            </w:r>
          </w:p>
        </w:tc>
      </w:tr>
      <w:tr w:rsidR="00E83BC1" w14:paraId="3470E1BD" w14:textId="77777777" w:rsidTr="0000407B">
        <w:tc>
          <w:tcPr>
            <w:tcW w:w="1573" w:type="dxa"/>
            <w:gridSpan w:val="2"/>
            <w:vAlign w:val="center"/>
          </w:tcPr>
          <w:p w14:paraId="21FC1101" w14:textId="77777777" w:rsidR="00E83BC1" w:rsidRPr="00A240FC" w:rsidRDefault="00E83BC1" w:rsidP="00D75A6E">
            <w:pPr>
              <w:spacing w:before="240"/>
              <w:jc w:val="center"/>
              <w:rPr>
                <w:rFonts w:cs="B Nazanin"/>
                <w:b/>
                <w:bCs/>
                <w:sz w:val="20"/>
                <w:szCs w:val="20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A240FC">
              <w:rPr>
                <w:rFonts w:cs="B Nazanin" w:hint="cs"/>
                <w:b/>
                <w:bCs/>
                <w:sz w:val="20"/>
                <w:szCs w:val="20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توضیحات</w:t>
            </w:r>
          </w:p>
        </w:tc>
        <w:tc>
          <w:tcPr>
            <w:tcW w:w="9197" w:type="dxa"/>
            <w:gridSpan w:val="5"/>
            <w:vAlign w:val="center"/>
          </w:tcPr>
          <w:p w14:paraId="5E251BF8" w14:textId="77777777" w:rsidR="005A78A8" w:rsidRPr="008E1E62" w:rsidRDefault="005A78A8" w:rsidP="00D62E35">
            <w:pPr>
              <w:pStyle w:val="ListParagraph"/>
              <w:numPr>
                <w:ilvl w:val="0"/>
                <w:numId w:val="3"/>
              </w:numPr>
              <w:ind w:left="412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متقاضی متعهد می</w:t>
            </w:r>
            <w:r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گردد که نمونه رادیو اکتیو و انفجاری نمی باشد درغیر این صورت هرگونه خسارت جانی و مالی بر عهده متقاضی خواهد بود.</w:t>
            </w:r>
          </w:p>
          <w:p w14:paraId="50AED34F" w14:textId="77777777" w:rsidR="005A78A8" w:rsidRDefault="005A78A8" w:rsidP="00D62E35">
            <w:pPr>
              <w:pStyle w:val="ListParagraph"/>
              <w:numPr>
                <w:ilvl w:val="0"/>
                <w:numId w:val="3"/>
              </w:numPr>
              <w:ind w:left="412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 صورت بروز هرگونه مشکل ناشی از عدم صحت موارد فوق خسارت ایجاد شده بر عهده مشتری می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>باشد.</w:t>
            </w:r>
          </w:p>
          <w:p w14:paraId="5DED4BD9" w14:textId="77777777" w:rsidR="005A78A8" w:rsidRDefault="005A78A8" w:rsidP="00D62E35">
            <w:pPr>
              <w:pStyle w:val="ListParagraph"/>
              <w:numPr>
                <w:ilvl w:val="0"/>
                <w:numId w:val="3"/>
              </w:numPr>
              <w:ind w:left="412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در صورت بروز حوادث پیش بینی نشده یا سرویس و تعمیر دستگاه به زمان جوابدهی افزوده می</w:t>
            </w:r>
            <w:r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شود.</w:t>
            </w:r>
          </w:p>
          <w:p w14:paraId="7383AEFA" w14:textId="77777777" w:rsidR="005A78A8" w:rsidRDefault="005A78A8" w:rsidP="00D62E35">
            <w:pPr>
              <w:pStyle w:val="ListParagraph"/>
              <w:numPr>
                <w:ilvl w:val="0"/>
                <w:numId w:val="3"/>
              </w:numPr>
              <w:ind w:left="412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 صورت لزوم، طیف رامان مورد انتظار و مقاله ی مرتبط با آن، ایمیل - تلگرام  و یا ضمیمه شود.</w:t>
            </w:r>
          </w:p>
          <w:p w14:paraId="1DDCA349" w14:textId="77777777" w:rsidR="00E83BC1" w:rsidRPr="00D62E35" w:rsidRDefault="00D62E35" w:rsidP="00D62E35">
            <w:pPr>
              <w:pStyle w:val="ListParagraph"/>
              <w:numPr>
                <w:ilvl w:val="0"/>
                <w:numId w:val="3"/>
              </w:numPr>
              <w:ind w:left="412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هزینه طیف گیری در هر طول موج جداگانه محاسبه می گردد.</w:t>
            </w:r>
          </w:p>
        </w:tc>
      </w:tr>
    </w:tbl>
    <w:p w14:paraId="6990EEAB" w14:textId="77777777" w:rsidR="007077B7" w:rsidRDefault="007077B7" w:rsidP="00BC720B">
      <w:pPr>
        <w:spacing w:after="0" w:line="240" w:lineRule="auto"/>
        <w:rPr>
          <w:rFonts w:cs="B Nazanin"/>
          <w:sz w:val="18"/>
          <w:szCs w:val="18"/>
          <w:rtl/>
        </w:rPr>
      </w:pPr>
    </w:p>
    <w:p w14:paraId="7820FC3F" w14:textId="6046C871" w:rsidR="00A10A1B" w:rsidRPr="007077B7" w:rsidRDefault="00BC720B" w:rsidP="007077B7">
      <w:pPr>
        <w:spacing w:after="0" w:line="240" w:lineRule="auto"/>
        <w:jc w:val="both"/>
        <w:rPr>
          <w:rFonts w:cs="B Nazanin"/>
          <w:sz w:val="20"/>
          <w:szCs w:val="20"/>
          <w:lang w:bidi="fa-IR"/>
        </w:rPr>
      </w:pPr>
      <w:r w:rsidRPr="007077B7">
        <w:rPr>
          <w:rFonts w:cs="B Nazanin" w:hint="cs"/>
          <w:sz w:val="20"/>
          <w:szCs w:val="20"/>
          <w:rtl/>
        </w:rPr>
        <w:t xml:space="preserve">توجه: </w:t>
      </w:r>
      <w:r w:rsidR="000C4F8D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هزینه هر آنالیز </w:t>
      </w:r>
      <w:r w:rsidR="000C4F8D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از طریق سامانه</w:t>
      </w:r>
      <w:r w:rsidR="000C4F8D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0C4F8D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درآمدهای اختصاصی- قسمت پژوهش زیر شاخه آزمایشگاه مرکزی </w:t>
      </w:r>
      <w:r w:rsidR="000C4F8D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پرداخت شود و تصویر رسید پرداخت  به همراه فرم درخواست تکمیل شده </w:t>
      </w:r>
      <w:bookmarkStart w:id="0" w:name="_GoBack"/>
      <w:bookmarkEnd w:id="0"/>
      <w:r w:rsidRPr="007077B7">
        <w:rPr>
          <w:rFonts w:cs="B Nazanin" w:hint="cs"/>
          <w:sz w:val="20"/>
          <w:szCs w:val="20"/>
          <w:rtl/>
        </w:rPr>
        <w:t xml:space="preserve">به آدرس: </w:t>
      </w:r>
      <w:r w:rsidRPr="007077B7">
        <w:rPr>
          <w:rFonts w:cs="B Nazanin" w:hint="cs"/>
          <w:b/>
          <w:bCs/>
          <w:sz w:val="20"/>
          <w:szCs w:val="20"/>
          <w:rtl/>
        </w:rPr>
        <w:t>سنندج-دانشگاه کردستان-آزمایشگاه مرکزی-صندوق پستی 416 کد پستی : 15175 -66177</w:t>
      </w:r>
      <w:r w:rsidRPr="007077B7">
        <w:rPr>
          <w:rFonts w:cs="B Nazanin"/>
          <w:sz w:val="20"/>
          <w:szCs w:val="20"/>
          <w:lang w:bidi="fa-IR"/>
        </w:rPr>
        <w:t xml:space="preserve"> </w:t>
      </w:r>
      <w:r w:rsidRPr="007077B7">
        <w:rPr>
          <w:rFonts w:cs="B Nazanin" w:hint="cs"/>
          <w:sz w:val="20"/>
          <w:szCs w:val="20"/>
          <w:rtl/>
        </w:rPr>
        <w:t xml:space="preserve"> </w:t>
      </w:r>
      <w:r w:rsidRPr="007077B7">
        <w:rPr>
          <w:rFonts w:cs="B Nazanin" w:hint="cs"/>
          <w:sz w:val="20"/>
          <w:szCs w:val="20"/>
          <w:rtl/>
          <w:lang w:bidi="fa-IR"/>
        </w:rPr>
        <w:t>ارسال گردد.</w:t>
      </w:r>
    </w:p>
    <w:sectPr w:rsidR="00A10A1B" w:rsidRPr="007077B7" w:rsidSect="002B1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62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79C88" w14:textId="77777777" w:rsidR="00D62956" w:rsidRDefault="00D62956" w:rsidP="00731176">
      <w:pPr>
        <w:spacing w:after="0" w:line="240" w:lineRule="auto"/>
      </w:pPr>
      <w:r>
        <w:separator/>
      </w:r>
    </w:p>
  </w:endnote>
  <w:endnote w:type="continuationSeparator" w:id="0">
    <w:p w14:paraId="39267415" w14:textId="77777777" w:rsidR="00D62956" w:rsidRDefault="00D62956" w:rsidP="0073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3F7D4" w14:textId="77777777" w:rsidR="00A10A44" w:rsidRDefault="00A10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B6C38" w14:textId="77777777" w:rsidR="003154E6" w:rsidRDefault="004F4DBD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5E82F4" wp14:editId="4BD29053">
              <wp:simplePos x="0" y="0"/>
              <wp:positionH relativeFrom="margin">
                <wp:align>center</wp:align>
              </wp:positionH>
              <wp:positionV relativeFrom="paragraph">
                <wp:posOffset>-172085</wp:posOffset>
              </wp:positionV>
              <wp:extent cx="6648450" cy="476250"/>
              <wp:effectExtent l="0" t="0" r="19050" b="190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762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57C5DC" w14:textId="77777777" w:rsidR="004F4DBD" w:rsidRPr="004F4DBD" w:rsidRDefault="004F4DBD" w:rsidP="004F4DBD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F4DB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لطفا این فرم ها را پس از تکمیل (بدون قلم خوردگی) به همراه فیش واریز هزینه آنالیز و نمونه (ها) به دفتر آزمایشگاه مرکزی ارسال نمایید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id="Rectangle 8" o:spid="_x0000_s1026" style="position:absolute;left:0;text-align:left;margin-left:0;margin-top:-13.55pt;width:523.5pt;height:37.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IsmgIAAKIFAAAOAAAAZHJzL2Uyb0RvYy54bWysVFFPGzEMfp+0/xDlfVxblQIVV1SBmCYx&#10;qICJ5zSX9CIlcZakvet+/Zzc9egY28O0PqR2bH8+f7F9edUaTXbCBwW2pOOTESXCcqiU3ZT02/Pt&#10;p3NKQmS2YhqsKOleBHq1+PjhsnFzMYEadCU8QRAb5o0raR2jmxdF4LUwLJyAExaNErxhEVW/KSrP&#10;GkQ3upiMRrOiAV85D1yEgLc3nZEuMr6UgscHKYOIRJcUvy3m0+dznc5iccnmG89crXj/GewfvsIw&#10;ZTHpAHXDIiNbr36DMop7CCDjCQdTgJSKi1wDVjMevanmqWZO5FqQnOAGmsL/g+X3u5UnqiopPpRl&#10;Bp/oEUljdqMFOU/0NC7M0evJrXyvBRRTra30Jv1jFaTNlO4HSkUbCcfL2Wx6Pj1F5jnapmezCcoI&#10;U7xGOx/iZwGGJKGkHrNnJtnuLsTO9eCSkgXQqrpVWmcltYm41p7sGD7wejPJoXprvkLV3V2M8Nen&#10;zF2V3PMHHCEVqciurCzFvRYJX9tHIZEdLKRDHhA6cMa5sHGck4aaVaK7Pv1jzgyYkCVWMGD3AL8W&#10;c8DuKOj9U6jIbT0Ej7rsfwseInJmsHEINsqCfw9AY1V95s4fKTuiJomxXbe5c7JnullDtcdu8tCN&#10;WXD8VuGj3rEQV8zjXGEf4K6ID3hIDU1JoZcoqcH/eO8++WO7o5WSBue0pOH7lnlBif5icRAuxtNp&#10;GuysTE/PJqj4Y8v62GK35hqwU8a4lRzPYvKP+iBKD+YFV8oyZUUTsxxzl5RHf1CuY7c/cClxsVxm&#10;Nxxmx+KdfXI8gSeeU9M+ty/Mu76zI87EPRxmms3fNHjnmyItLLcRpMrd/8pr/wK4CHL79ksrbZpj&#10;PXu9rtbFTwAAAP//AwBQSwMEFAAGAAgAAAAhAGDOHXDeAAAACAEAAA8AAABkcnMvZG93bnJldi54&#10;bWxMj8FOwzAQRO9I/IO1SNxau6UiNGRToUpU3KqmIPXoxksSEa+j2GnC3+Oe6HF2VjNvss1kW3Gh&#10;3jeOERZzBYK4dKbhCuHz+D57AeGDZqNbx4TwSx42+f1dplPjRj7QpQiViCHsU41Qh9ClUvqyJqv9&#10;3HXE0ft2vdUhyr6SptdjDLetXCr1LK1uODbUuqNtTeVPMVgESYc9q93xY1j7L7c/jcXu6bRFfHyY&#10;3l5BBJrC/zNc8SM65JHp7AY2XrQIcUhAmC2TBYirrVZJPJ0RVskaZJ7J2wH5HwAAAP//AwBQSwEC&#10;LQAUAAYACAAAACEAtoM4kv4AAADhAQAAEwAAAAAAAAAAAAAAAAAAAAAAW0NvbnRlbnRfVHlwZXNd&#10;LnhtbFBLAQItABQABgAIAAAAIQA4/SH/1gAAAJQBAAALAAAAAAAAAAAAAAAAAC8BAABfcmVscy8u&#10;cmVsc1BLAQItABQABgAIAAAAIQCZ1QIsmgIAAKIFAAAOAAAAAAAAAAAAAAAAAC4CAABkcnMvZTJv&#10;RG9jLnhtbFBLAQItABQABgAIAAAAIQBgzh1w3gAAAAgBAAAPAAAAAAAAAAAAAAAAAPQEAABkcnMv&#10;ZG93bnJldi54bWxQSwUGAAAAAAQABADzAAAA/wUAAAAA&#10;" fillcolor="#cfcdcd [2894]" strokecolor="#1f4d78 [1604]" strokeweight="1pt">
              <v:textbox>
                <w:txbxContent>
                  <w:p w:rsidR="004F4DBD" w:rsidRPr="004F4DBD" w:rsidRDefault="004F4DBD" w:rsidP="004F4DBD">
                    <w:pPr>
                      <w:jc w:val="right"/>
                      <w:rPr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F4DBD">
                      <w:rPr>
                        <w:rFonts w:hint="cs"/>
                        <w:b/>
                        <w:bCs/>
                        <w:color w:val="000000" w:themeColor="text1"/>
                        <w:rtl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لطفا این فرم ها را پس از تکمیل (بدون قلم خوردگی) به همراه فیش واریز هزینه آنالیز و نمونه (ها) به دفتر آزمایشگاه مرکزی ارسال نمایید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BE85E" w14:textId="77777777" w:rsidR="00A10A44" w:rsidRDefault="00A10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2C459" w14:textId="77777777" w:rsidR="00D62956" w:rsidRDefault="00D62956" w:rsidP="00731176">
      <w:pPr>
        <w:spacing w:after="0" w:line="240" w:lineRule="auto"/>
      </w:pPr>
      <w:r>
        <w:separator/>
      </w:r>
    </w:p>
  </w:footnote>
  <w:footnote w:type="continuationSeparator" w:id="0">
    <w:p w14:paraId="4063C8FB" w14:textId="77777777" w:rsidR="00D62956" w:rsidRDefault="00D62956" w:rsidP="0073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6D7F" w14:textId="77777777" w:rsidR="00731176" w:rsidRDefault="00D62956">
    <w:pPr>
      <w:pStyle w:val="Header"/>
    </w:pPr>
    <w:r>
      <w:rPr>
        <w:noProof/>
      </w:rPr>
      <w:pict w14:anchorId="558D34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7" o:spid="_x0000_s2056" type="#_x0000_t75" style="position:absolute;left:0;text-align:left;margin-left:0;margin-top:0;width:1944.8pt;height:2449pt;z-index:-251658240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57" w:type="dxa"/>
      <w:tblInd w:w="-740" w:type="dxa"/>
      <w:tblLook w:val="04A0" w:firstRow="1" w:lastRow="0" w:firstColumn="1" w:lastColumn="0" w:noHBand="0" w:noVBand="1"/>
    </w:tblPr>
    <w:tblGrid>
      <w:gridCol w:w="3158"/>
      <w:gridCol w:w="3700"/>
      <w:gridCol w:w="3999"/>
    </w:tblGrid>
    <w:tr w:rsidR="001D54DF" w14:paraId="1B4BA531" w14:textId="77777777" w:rsidTr="00316BB3">
      <w:trPr>
        <w:trHeight w:val="1591"/>
      </w:trPr>
      <w:tc>
        <w:tcPr>
          <w:tcW w:w="3158" w:type="dxa"/>
          <w:vAlign w:val="center"/>
        </w:tcPr>
        <w:p w14:paraId="21AE4CB7" w14:textId="7D717113" w:rsidR="001D54DF" w:rsidRPr="00A86A52" w:rsidRDefault="00D62956" w:rsidP="00316BB3">
          <w:pPr>
            <w:shd w:val="clear" w:color="auto" w:fill="FFFFFF"/>
            <w:jc w:val="center"/>
            <w:outlineLvl w:val="2"/>
            <w:rPr>
              <w:sz w:val="36"/>
              <w:szCs w:val="36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</w:pPr>
          <w:hyperlink r:id="rId1" w:history="1">
            <w:r w:rsidR="003C44A4" w:rsidRPr="001C6CDB"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</w:rPr>
              <w:t>آ</w:t>
            </w:r>
            <w:r w:rsidR="003C44A4" w:rsidRPr="001C6CDB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</w:rPr>
              <w:t>زمایشگاه</w:t>
            </w:r>
          </w:hyperlink>
          <w:r w:rsidR="003C44A4" w:rsidRPr="001C6CDB">
            <w:rPr>
              <w:rFonts w:asciiTheme="majorBidi" w:eastAsia="Times New Roman" w:hAnsiTheme="majorBidi" w:cs="B Nazanin" w:hint="cs"/>
              <w:b/>
              <w:bCs/>
              <w:sz w:val="28"/>
              <w:szCs w:val="28"/>
              <w:rtl/>
            </w:rPr>
            <w:t xml:space="preserve"> مرکزی</w:t>
          </w:r>
        </w:p>
      </w:tc>
      <w:tc>
        <w:tcPr>
          <w:tcW w:w="3700" w:type="dxa"/>
          <w:vAlign w:val="center"/>
        </w:tcPr>
        <w:p w14:paraId="24D91E0B" w14:textId="3F0C331F" w:rsidR="001D54DF" w:rsidRDefault="001D54DF" w:rsidP="00316BB3">
          <w:pPr>
            <w:jc w:val="center"/>
            <w:rPr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</w:pPr>
          <w:r w:rsidRPr="003C44A4"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>درخواست</w:t>
          </w:r>
          <w:r w:rsidR="00316BB3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 xml:space="preserve"> </w:t>
          </w:r>
          <w:r w:rsidR="002D7A29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>طیف سنجی رامان</w:t>
          </w:r>
          <w:r w:rsidR="00316BB3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 xml:space="preserve"> </w:t>
          </w:r>
          <w:r w:rsidRPr="0014179A">
            <w:rPr>
              <w:rFonts w:asciiTheme="majorBidi" w:hAnsiTheme="majorBidi" w:cstheme="majorBidi"/>
              <w:b/>
              <w:bCs/>
              <w:sz w:val="28"/>
              <w:szCs w:val="28"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>(</w:t>
          </w:r>
          <w:r w:rsidR="002D7A29" w:rsidRPr="002D7A29">
            <w:rPr>
              <w:rFonts w:asciiTheme="majorBidi" w:hAnsiTheme="majorBidi" w:cstheme="majorBidi"/>
              <w:b/>
              <w:bCs/>
              <w:sz w:val="28"/>
              <w:szCs w:val="28"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>Raman spectroscopy</w:t>
          </w:r>
          <w:r w:rsidRPr="0014179A">
            <w:rPr>
              <w:rFonts w:asciiTheme="majorBidi" w:hAnsiTheme="majorBidi" w:cstheme="majorBidi"/>
              <w:b/>
              <w:bCs/>
              <w:sz w:val="28"/>
              <w:szCs w:val="28"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>)</w:t>
          </w:r>
        </w:p>
      </w:tc>
      <w:tc>
        <w:tcPr>
          <w:tcW w:w="3999" w:type="dxa"/>
          <w:vAlign w:val="center"/>
        </w:tcPr>
        <w:p w14:paraId="4667E868" w14:textId="13361BA7" w:rsidR="001D54DF" w:rsidRDefault="00316BB3" w:rsidP="00316BB3">
          <w:pPr>
            <w:jc w:val="center"/>
            <w:rPr>
              <w14:shadow w14:blurRad="50800" w14:dist="50800" w14:dir="5400000" w14:sx="0" w14:sy="0" w14:kx="0" w14:ky="0" w14:algn="ctr">
                <w14:srgbClr w14:val="000000"/>
              </w14:shadow>
            </w:rPr>
          </w:pPr>
          <w:r>
            <w:rPr>
              <w:rFonts w:cs="B Nazanin"/>
              <w:b/>
              <w:bCs/>
              <w:noProof/>
              <w:sz w:val="26"/>
              <w:szCs w:val="26"/>
            </w:rPr>
            <w:drawing>
              <wp:inline distT="0" distB="0" distL="0" distR="0" wp14:anchorId="1DCF9582" wp14:editId="3FA76CC6">
                <wp:extent cx="1059815" cy="1167279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818"/>
                        <a:stretch/>
                      </pic:blipFill>
                      <pic:spPr bwMode="auto">
                        <a:xfrm>
                          <a:off x="0" y="0"/>
                          <a:ext cx="1067270" cy="117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00D003F" w14:textId="77777777" w:rsidR="00731176" w:rsidRDefault="00D62956" w:rsidP="002B177F">
    <w:pPr>
      <w:pStyle w:val="Header"/>
    </w:pPr>
    <w:r>
      <w:rPr>
        <w:b/>
        <w:noProof/>
        <w:color w:val="000000" w:themeColor="text1"/>
        <w:sz w:val="44"/>
        <w:szCs w:val="44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pict w14:anchorId="546B4C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8" o:spid="_x0000_s2067" type="#_x0000_t75" style="position:absolute;left:0;text-align:left;margin-left:-961.15pt;margin-top:-922.9pt;width:1944.8pt;height:2449pt;z-index:-251657216;mso-position-horizontal-relative:margin;mso-position-vertical-relative:margin" o:allowincell="f">
          <v:imagedata r:id="rId3" o:title="Untitled2" gain="2147483647f" blacklevel=".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0235E" w14:textId="77777777" w:rsidR="00731176" w:rsidRDefault="00D62956">
    <w:pPr>
      <w:pStyle w:val="Header"/>
    </w:pPr>
    <w:r>
      <w:rPr>
        <w:noProof/>
      </w:rPr>
      <w:pict w14:anchorId="67F797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6" o:spid="_x0000_s2055" type="#_x0000_t75" style="position:absolute;left:0;text-align:left;margin-left:0;margin-top:0;width:1944.8pt;height:2449pt;z-index:-251659264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24EF"/>
    <w:multiLevelType w:val="hybridMultilevel"/>
    <w:tmpl w:val="CD14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866EB"/>
    <w:multiLevelType w:val="hybridMultilevel"/>
    <w:tmpl w:val="6206ED82"/>
    <w:lvl w:ilvl="0" w:tplc="76C86D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646A7"/>
    <w:multiLevelType w:val="hybridMultilevel"/>
    <w:tmpl w:val="53D8E4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E22A3"/>
    <w:multiLevelType w:val="hybridMultilevel"/>
    <w:tmpl w:val="656C7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76"/>
    <w:rsid w:val="0000407B"/>
    <w:rsid w:val="00016AD2"/>
    <w:rsid w:val="0006571B"/>
    <w:rsid w:val="000A7582"/>
    <w:rsid w:val="000C4F8D"/>
    <w:rsid w:val="00100E92"/>
    <w:rsid w:val="001017B5"/>
    <w:rsid w:val="00104C06"/>
    <w:rsid w:val="00107422"/>
    <w:rsid w:val="001238B3"/>
    <w:rsid w:val="0013661A"/>
    <w:rsid w:val="00137E21"/>
    <w:rsid w:val="0014179A"/>
    <w:rsid w:val="00146DF4"/>
    <w:rsid w:val="00160EAB"/>
    <w:rsid w:val="001A0979"/>
    <w:rsid w:val="001B442C"/>
    <w:rsid w:val="001B690A"/>
    <w:rsid w:val="001D54DF"/>
    <w:rsid w:val="001F2843"/>
    <w:rsid w:val="00206449"/>
    <w:rsid w:val="0028515A"/>
    <w:rsid w:val="002971BD"/>
    <w:rsid w:val="002B177F"/>
    <w:rsid w:val="002D3C70"/>
    <w:rsid w:val="002D7A29"/>
    <w:rsid w:val="00305A8E"/>
    <w:rsid w:val="003102CF"/>
    <w:rsid w:val="003154E6"/>
    <w:rsid w:val="00316BB3"/>
    <w:rsid w:val="003416A8"/>
    <w:rsid w:val="003C44A4"/>
    <w:rsid w:val="003D4C60"/>
    <w:rsid w:val="003E31DF"/>
    <w:rsid w:val="00435995"/>
    <w:rsid w:val="00444BCE"/>
    <w:rsid w:val="004A1330"/>
    <w:rsid w:val="004A4B1B"/>
    <w:rsid w:val="004E025A"/>
    <w:rsid w:val="004F4DBD"/>
    <w:rsid w:val="004F72E7"/>
    <w:rsid w:val="00513620"/>
    <w:rsid w:val="00544588"/>
    <w:rsid w:val="00562C72"/>
    <w:rsid w:val="005915A6"/>
    <w:rsid w:val="005A4466"/>
    <w:rsid w:val="005A78A8"/>
    <w:rsid w:val="005B5E54"/>
    <w:rsid w:val="005C14CA"/>
    <w:rsid w:val="005C2125"/>
    <w:rsid w:val="006B15F0"/>
    <w:rsid w:val="006D7CB1"/>
    <w:rsid w:val="007077B7"/>
    <w:rsid w:val="00716760"/>
    <w:rsid w:val="00731176"/>
    <w:rsid w:val="00740F00"/>
    <w:rsid w:val="007463D3"/>
    <w:rsid w:val="00767CB6"/>
    <w:rsid w:val="007910E2"/>
    <w:rsid w:val="007A3EC6"/>
    <w:rsid w:val="007B5DA3"/>
    <w:rsid w:val="007F50DF"/>
    <w:rsid w:val="008412C8"/>
    <w:rsid w:val="00844932"/>
    <w:rsid w:val="008930E2"/>
    <w:rsid w:val="008A7C8E"/>
    <w:rsid w:val="008C7DD0"/>
    <w:rsid w:val="009449C3"/>
    <w:rsid w:val="009636DE"/>
    <w:rsid w:val="009C769F"/>
    <w:rsid w:val="009D54D2"/>
    <w:rsid w:val="00A04602"/>
    <w:rsid w:val="00A05E36"/>
    <w:rsid w:val="00A10A1B"/>
    <w:rsid w:val="00A10A44"/>
    <w:rsid w:val="00A240FC"/>
    <w:rsid w:val="00A34C34"/>
    <w:rsid w:val="00A86DBE"/>
    <w:rsid w:val="00A92271"/>
    <w:rsid w:val="00B05B95"/>
    <w:rsid w:val="00B07059"/>
    <w:rsid w:val="00B240CE"/>
    <w:rsid w:val="00BC720B"/>
    <w:rsid w:val="00C17E38"/>
    <w:rsid w:val="00C56DDB"/>
    <w:rsid w:val="00C627AF"/>
    <w:rsid w:val="00C63456"/>
    <w:rsid w:val="00CE7F11"/>
    <w:rsid w:val="00D24E7E"/>
    <w:rsid w:val="00D35614"/>
    <w:rsid w:val="00D533F5"/>
    <w:rsid w:val="00D560CB"/>
    <w:rsid w:val="00D62956"/>
    <w:rsid w:val="00D62E35"/>
    <w:rsid w:val="00D64D6F"/>
    <w:rsid w:val="00D75A6E"/>
    <w:rsid w:val="00D864D6"/>
    <w:rsid w:val="00DD58DD"/>
    <w:rsid w:val="00E14197"/>
    <w:rsid w:val="00E62BDB"/>
    <w:rsid w:val="00E66B72"/>
    <w:rsid w:val="00E83BC1"/>
    <w:rsid w:val="00E926AC"/>
    <w:rsid w:val="00EA14C3"/>
    <w:rsid w:val="00F04DCF"/>
    <w:rsid w:val="00F32CB2"/>
    <w:rsid w:val="00F42C94"/>
    <w:rsid w:val="00F65E99"/>
    <w:rsid w:val="00F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6834D0D9"/>
  <w15:chartTrackingRefBased/>
  <w15:docId w15:val="{CC08B67D-6D67-4D5E-9450-689A7E67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4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76"/>
  </w:style>
  <w:style w:type="paragraph" w:styleId="Footer">
    <w:name w:val="footer"/>
    <w:basedOn w:val="Normal"/>
    <w:link w:val="Foot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176"/>
  </w:style>
  <w:style w:type="table" w:styleId="TableGrid">
    <w:name w:val="Table Grid"/>
    <w:basedOn w:val="TableNormal"/>
    <w:uiPriority w:val="39"/>
    <w:rsid w:val="008C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8A8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hyperlink" Target="http://www.scipost.ir/wiki/%D8%A2%D9%86%D8%A7%D9%84%DB%8C%D8%B2+%D8%AA%D9%88%D8%B2%DB%8C%D9%86+%D8%AD%D8%B1%D8%A7%D8%B1%D8%AA%DB%8C+(TGA)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97D2-5AC9-4D70-A978-40E5F2B9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Centlab</dc:creator>
  <cp:keywords/>
  <dc:description/>
  <cp:lastModifiedBy>Olom paye</cp:lastModifiedBy>
  <cp:revision>25</cp:revision>
  <cp:lastPrinted>2020-12-26T08:32:00Z</cp:lastPrinted>
  <dcterms:created xsi:type="dcterms:W3CDTF">2020-12-26T07:44:00Z</dcterms:created>
  <dcterms:modified xsi:type="dcterms:W3CDTF">2023-06-20T06:13:00Z</dcterms:modified>
</cp:coreProperties>
</file>